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D6" w:rsidRDefault="001E41F3" w:rsidP="00920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13EB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13EB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r w:rsidR="009207D6">
        <w:rPr>
          <w:rFonts w:hint="eastAsia"/>
          <w:b/>
          <w:i/>
          <w:noProof/>
          <w:sz w:val="28"/>
          <w:lang w:eastAsia="zh-CN"/>
        </w:rPr>
        <w:t>R4-19</w:t>
      </w:r>
      <w:r w:rsidR="0002495D">
        <w:rPr>
          <w:rFonts w:hint="eastAsia"/>
          <w:b/>
          <w:i/>
          <w:noProof/>
          <w:sz w:val="28"/>
          <w:lang w:eastAsia="zh-CN"/>
        </w:rPr>
        <w:t>08397</w:t>
      </w:r>
      <w:bookmarkEnd w:id="0"/>
      <w:bookmarkEnd w:id="1"/>
    </w:p>
    <w:p w:rsidR="009207D6" w:rsidRDefault="009207D6" w:rsidP="009207D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8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78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7870" w:rsidP="009207D6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fldSimple w:instr=" DOCPROPERTY  Version  \* MERGEFORMAT ">
              <w:r w:rsidR="003E091F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9207D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2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to TS38.104: Updates to NR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3E87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2019-06-22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3E8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>
              <w:rPr>
                <w:rFonts w:hint="eastAsia"/>
                <w:noProof/>
                <w:lang w:eastAsia="zh-CN"/>
              </w:rPr>
              <w:t>NR PRACH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based on the latest </w:t>
            </w:r>
            <w:r w:rsidR="000C2A34">
              <w:rPr>
                <w:rFonts w:hint="eastAsia"/>
                <w:noProof/>
                <w:lang w:eastAsia="zh-CN"/>
              </w:rPr>
              <w:t xml:space="preserve">summary </w:t>
            </w:r>
            <w:r w:rsidRPr="001E3D06">
              <w:rPr>
                <w:rFonts w:hint="eastAsia"/>
                <w:noProof/>
                <w:lang w:eastAsia="zh-CN"/>
              </w:rPr>
              <w:t>results and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2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</w:t>
            </w:r>
            <w:r w:rsidR="00D7052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based on the latest summary results.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 w:rsidP="000A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TS38.141-1, 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6B69D6" w:rsidRPr="006B69D6" w:rsidRDefault="006B69D6" w:rsidP="006B69D6">
      <w:pPr>
        <w:pStyle w:val="2"/>
      </w:pPr>
      <w:r w:rsidRPr="006B69D6">
        <w:t>8.</w:t>
      </w:r>
      <w:r w:rsidRPr="006B69D6">
        <w:rPr>
          <w:rFonts w:eastAsia="DengXian" w:hint="eastAsia"/>
          <w:lang w:eastAsia="zh-CN"/>
        </w:rPr>
        <w:t>4</w:t>
      </w:r>
      <w:r w:rsidRPr="006B69D6">
        <w:tab/>
        <w:t>Performance requirements for PRACH</w:t>
      </w:r>
    </w:p>
    <w:p w:rsidR="006B69D6" w:rsidRPr="006B69D6" w:rsidRDefault="006B69D6" w:rsidP="006B69D6">
      <w:pPr>
        <w:pStyle w:val="3"/>
      </w:pPr>
      <w:bookmarkStart w:id="5" w:name="_Toc5279719"/>
      <w:r w:rsidRPr="006B69D6">
        <w:t>8.4.1</w:t>
      </w:r>
      <w:r w:rsidRPr="006B69D6">
        <w:tab/>
        <w:t>PRACH False alarm probability</w:t>
      </w:r>
      <w:bookmarkEnd w:id="5"/>
    </w:p>
    <w:p w:rsidR="006B69D6" w:rsidRPr="006B69D6" w:rsidRDefault="006B69D6" w:rsidP="006B69D6">
      <w:pPr>
        <w:pStyle w:val="4"/>
        <w:rPr>
          <w:lang w:eastAsia="zh-CN"/>
        </w:rPr>
      </w:pPr>
      <w:bookmarkStart w:id="6" w:name="_Toc5279720"/>
      <w:r w:rsidRPr="006B69D6">
        <w:t>8.4.1.1</w:t>
      </w:r>
      <w:r w:rsidRPr="006B69D6">
        <w:tab/>
      </w:r>
      <w:r w:rsidRPr="006B69D6">
        <w:rPr>
          <w:rFonts w:hint="eastAsia"/>
          <w:lang w:eastAsia="zh-CN"/>
        </w:rPr>
        <w:t>General</w:t>
      </w:r>
      <w:bookmarkEnd w:id="6"/>
    </w:p>
    <w:p w:rsidR="006B69D6" w:rsidRPr="006B69D6" w:rsidRDefault="006B69D6" w:rsidP="006B69D6">
      <w:r w:rsidRPr="006B69D6">
        <w:t>The false alarm requirement is valid for any number of receive antennas, for</w:t>
      </w:r>
      <w:r w:rsidRPr="006B69D6">
        <w:rPr>
          <w:rFonts w:hint="eastAsia"/>
        </w:rPr>
        <w:t xml:space="preserve"> </w:t>
      </w:r>
      <w:r w:rsidRPr="006B69D6">
        <w:t>any channel bandwidth.</w:t>
      </w:r>
    </w:p>
    <w:p w:rsidR="006B69D6" w:rsidRPr="006B69D6" w:rsidRDefault="006B69D6" w:rsidP="006B69D6">
      <w:r w:rsidRPr="006B69D6">
        <w:t>The false alarm probability is the conditional total probability of erroneous detection of the preamble (i.e. erroneous detection from any detector) when input is only noise.</w:t>
      </w:r>
    </w:p>
    <w:p w:rsidR="006B69D6" w:rsidRPr="006B69D6" w:rsidRDefault="006B69D6" w:rsidP="006B69D6">
      <w:pPr>
        <w:pStyle w:val="4"/>
      </w:pPr>
      <w:bookmarkStart w:id="7" w:name="_Toc5279721"/>
      <w:r w:rsidRPr="006B69D6">
        <w:t>8.4.1.2</w:t>
      </w:r>
      <w:r w:rsidRPr="006B69D6">
        <w:tab/>
        <w:t>Minimum requirement</w:t>
      </w:r>
      <w:bookmarkEnd w:id="7"/>
    </w:p>
    <w:p w:rsidR="006B69D6" w:rsidRPr="006B69D6" w:rsidRDefault="006B69D6" w:rsidP="006B69D6">
      <w:pPr>
        <w:rPr>
          <w:lang w:eastAsia="zh-CN"/>
        </w:rPr>
      </w:pPr>
      <w:r w:rsidRPr="006B69D6">
        <w:t>The false alarm probability shall be less than or equal to 0.1%.</w:t>
      </w:r>
    </w:p>
    <w:p w:rsidR="006B69D6" w:rsidRPr="006B69D6" w:rsidRDefault="006B69D6" w:rsidP="006B69D6">
      <w:pPr>
        <w:pStyle w:val="3"/>
      </w:pPr>
      <w:bookmarkStart w:id="8" w:name="_Toc5279722"/>
      <w:r w:rsidRPr="006B69D6">
        <w:t>8.4.2</w:t>
      </w:r>
      <w:r w:rsidRPr="006B69D6">
        <w:tab/>
        <w:t>PRACH detection requirements</w:t>
      </w:r>
      <w:bookmarkEnd w:id="8"/>
    </w:p>
    <w:p w:rsidR="006B69D6" w:rsidRPr="006B69D6" w:rsidRDefault="006B69D6" w:rsidP="006B69D6">
      <w:pPr>
        <w:pStyle w:val="4"/>
        <w:rPr>
          <w:lang w:eastAsia="zh-CN"/>
        </w:rPr>
      </w:pPr>
      <w:bookmarkStart w:id="9" w:name="_Toc5279723"/>
      <w:r w:rsidRPr="006B69D6">
        <w:t>8.4.2.1</w:t>
      </w:r>
      <w:r w:rsidRPr="006B69D6">
        <w:tab/>
      </w:r>
      <w:r w:rsidRPr="006B69D6">
        <w:rPr>
          <w:rFonts w:hint="eastAsia"/>
          <w:lang w:eastAsia="zh-CN"/>
        </w:rPr>
        <w:t>General</w:t>
      </w:r>
      <w:bookmarkEnd w:id="9"/>
    </w:p>
    <w:p w:rsidR="006B69D6" w:rsidRPr="006B69D6" w:rsidRDefault="006B69D6" w:rsidP="006B69D6">
      <w:pPr>
        <w:rPr>
          <w:rFonts w:cs="v4.2.0"/>
          <w:lang w:eastAsia="zh-CN"/>
        </w:rPr>
      </w:pPr>
      <w:r w:rsidRPr="006B69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6B69D6">
        <w:rPr>
          <w:rFonts w:cs="v4.2.0" w:hint="eastAsia"/>
          <w:lang w:eastAsia="zh-CN"/>
        </w:rPr>
        <w:t xml:space="preserve">For AWGN and TDLC300-100, a timing </w:t>
      </w:r>
      <w:r w:rsidRPr="006B69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69D6">
        <w:rPr>
          <w:rFonts w:cs="v4.2.0" w:hint="eastAsia"/>
          <w:lang w:eastAsia="zh-CN"/>
        </w:rPr>
        <w:t xml:space="preserve">the time error tolerance given in Table </w:t>
      </w:r>
      <w:r w:rsidRPr="006B69D6">
        <w:rPr>
          <w:rFonts w:eastAsia="‚c‚e‚o“Á‘¾ƒSƒVƒbƒN‘Ì"/>
        </w:rPr>
        <w:t>8.4.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1</w:t>
      </w:r>
      <w:r w:rsidRPr="006B69D6">
        <w:rPr>
          <w:rFonts w:eastAsia="‚c‚e‚o“Á‘¾ƒSƒVƒbƒN‘Ì"/>
        </w:rPr>
        <w:t>-1</w:t>
      </w:r>
      <w:r w:rsidRPr="006B69D6">
        <w:rPr>
          <w:rFonts w:eastAsia="?c?e?o“A‘??S?V?b?N‘I" w:cs="v4.2.0"/>
        </w:rPr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rPr>
          <w:rFonts w:eastAsia="‚c‚e‚o“Á‘¾ƒSƒVƒbƒN‘Ì"/>
        </w:rPr>
        <w:t>Table 8.4.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1</w:t>
      </w:r>
      <w:r w:rsidRPr="006B69D6">
        <w:rPr>
          <w:rFonts w:eastAsia="‚c‚e‚o“Á‘¾ƒSƒVƒbƒN‘Ì"/>
        </w:rPr>
        <w:t xml:space="preserve">-1: </w:t>
      </w:r>
      <w:r w:rsidRPr="006B69D6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6B69D6" w:rsidRPr="006B69D6" w:rsidTr="00B92329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6B69D6" w:rsidRPr="006B69D6" w:rsidTr="00B92329">
        <w:trPr>
          <w:cantSplit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TDLC300-100</w:t>
            </w:r>
          </w:p>
        </w:tc>
      </w:tr>
      <w:tr w:rsidR="006B69D6" w:rsidRPr="006B69D6" w:rsidTr="00B92329">
        <w:trPr>
          <w:cantSplit/>
          <w:trHeight w:val="197"/>
          <w:jc w:val="center"/>
        </w:trPr>
        <w:tc>
          <w:tcPr>
            <w:tcW w:w="1484" w:type="dxa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2.55 us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2.03 us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6B69D6" w:rsidRPr="006B69D6" w:rsidRDefault="006B69D6" w:rsidP="006B69D6">
      <w:pPr>
        <w:rPr>
          <w:lang w:eastAsia="zh-CN"/>
        </w:rPr>
      </w:pPr>
    </w:p>
    <w:p w:rsidR="006B69D6" w:rsidRPr="006B69D6" w:rsidRDefault="006B69D6" w:rsidP="006B69D6">
      <w:pPr>
        <w:rPr>
          <w:lang w:eastAsia="zh-CN"/>
        </w:rPr>
      </w:pPr>
      <w:r w:rsidRPr="006B69D6">
        <w:rPr>
          <w:lang w:eastAsia="zh-CN"/>
        </w:rPr>
        <w:t>The test preambles for normal mode are listed in table A.6-1</w:t>
      </w:r>
      <w:r w:rsidRPr="006B69D6">
        <w:rPr>
          <w:rFonts w:hint="eastAsia"/>
          <w:lang w:eastAsia="zh-CN"/>
        </w:rPr>
        <w:t xml:space="preserve"> and the </w:t>
      </w:r>
      <w:r w:rsidRPr="006B69D6">
        <w:t>test parameter</w:t>
      </w:r>
      <w:r w:rsidRPr="006B69D6">
        <w:rPr>
          <w:rFonts w:hint="eastAsia"/>
          <w:lang w:eastAsia="zh-CN"/>
        </w:rPr>
        <w:t xml:space="preserve"> </w:t>
      </w:r>
      <w:r w:rsidRPr="006B69D6">
        <w:rPr>
          <w:i/>
          <w:iCs/>
        </w:rPr>
        <w:t>msg1-FrequencyStart</w:t>
      </w:r>
      <w:r w:rsidRPr="006B69D6">
        <w:rPr>
          <w:rFonts w:hint="eastAsia"/>
          <w:lang w:eastAsia="zh-CN"/>
        </w:rPr>
        <w:t xml:space="preserve"> is set to 0</w:t>
      </w:r>
      <w:r w:rsidRPr="006B69D6">
        <w:rPr>
          <w:lang w:eastAsia="zh-CN"/>
        </w:rPr>
        <w:t>.</w:t>
      </w:r>
    </w:p>
    <w:p w:rsidR="006B69D6" w:rsidRPr="006B69D6" w:rsidRDefault="006B69D6" w:rsidP="006B69D6">
      <w:pPr>
        <w:pStyle w:val="4"/>
      </w:pPr>
      <w:bookmarkStart w:id="10" w:name="_Toc5279724"/>
      <w:r w:rsidRPr="006B69D6">
        <w:t>8.4.2.</w:t>
      </w:r>
      <w:r w:rsidRPr="006B69D6">
        <w:rPr>
          <w:rFonts w:hint="eastAsia"/>
          <w:lang w:eastAsia="zh-CN"/>
        </w:rPr>
        <w:t>2</w:t>
      </w:r>
      <w:r w:rsidRPr="006B69D6">
        <w:tab/>
        <w:t>Minimum requirements</w:t>
      </w:r>
      <w:bookmarkEnd w:id="10"/>
    </w:p>
    <w:p w:rsidR="006B69D6" w:rsidRPr="006B69D6" w:rsidRDefault="006B69D6" w:rsidP="006B69D6">
      <w:pPr>
        <w:rPr>
          <w:lang w:eastAsia="zh-CN"/>
        </w:rPr>
      </w:pPr>
      <w:r w:rsidRPr="006B69D6">
        <w:t xml:space="preserve">The probability of detection shall be equal to or exceed 99% for the SNR levels listed in </w:t>
      </w:r>
      <w:r w:rsidRPr="006B69D6">
        <w:rPr>
          <w:rFonts w:hint="eastAsia"/>
          <w:lang w:eastAsia="zh-CN"/>
        </w:rPr>
        <w:t>Tables</w:t>
      </w:r>
      <w:r w:rsidRPr="006B69D6">
        <w:t xml:space="preserve"> 8.4.2.</w:t>
      </w:r>
      <w:r w:rsidRPr="006B69D6">
        <w:rPr>
          <w:rFonts w:hint="eastAsia"/>
          <w:lang w:eastAsia="zh-CN"/>
        </w:rPr>
        <w:t>2</w:t>
      </w:r>
      <w:r w:rsidRPr="006B69D6">
        <w:t>-1</w:t>
      </w:r>
      <w:r w:rsidRPr="006B69D6">
        <w:rPr>
          <w:rFonts w:hint="eastAsia"/>
          <w:lang w:eastAsia="zh-CN"/>
        </w:rPr>
        <w:t xml:space="preserve"> to </w:t>
      </w:r>
      <w:r w:rsidRPr="006B69D6">
        <w:t>8.4.2.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3</w:t>
      </w:r>
      <w:r w:rsidRPr="006B69D6"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-1: PRACH missed detection requirements for Normal Mode</w:t>
      </w:r>
      <w:r w:rsidRPr="006B69D6">
        <w:rPr>
          <w:rFonts w:hint="eastAsia"/>
          <w:lang w:eastAsia="zh-CN"/>
        </w:rPr>
        <w:t>, 1.25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6B69D6" w:rsidRPr="006B69D6" w:rsidTr="00B92329">
        <w:trPr>
          <w:jc w:val="center"/>
        </w:trPr>
        <w:tc>
          <w:tcPr>
            <w:tcW w:w="1010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/>
                <w:lang w:eastAsia="ja-JP"/>
              </w:rPr>
              <w:t>0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[-14.5]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[-6.6]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[-16.7]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[-11.9]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[-18.9]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6B69D6" w:rsidRPr="006B69D6" w:rsidRDefault="006B69D6" w:rsidP="006B69D6">
      <w:pPr>
        <w:rPr>
          <w:noProof/>
          <w:lang w:eastAsia="zh-CN"/>
        </w:rPr>
      </w:pP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lastRenderedPageBreak/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2</w:t>
      </w:r>
      <w:r w:rsidRPr="006B69D6">
        <w:t>: PRACH missed detection requirements for Normal Mode</w:t>
      </w:r>
      <w:r w:rsidRPr="006B69D6">
        <w:rPr>
          <w:rFonts w:hint="eastAsia"/>
          <w:lang w:eastAsia="zh-CN"/>
        </w:rPr>
        <w:t>, 15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[-12.6]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-14.2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-16.8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[-12.5]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[-2.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[-6.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0.8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[-4.9]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-11.6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</w:t>
            </w:r>
            <w:r w:rsidRPr="006B69D6">
              <w:rPr>
                <w:rFonts w:cs="Arial"/>
                <w:lang w:eastAsia="zh-CN"/>
              </w:rPr>
              <w:t>14.3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[-19.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[-8.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</w:t>
            </w:r>
            <w:r w:rsidRPr="006B69D6">
              <w:rPr>
                <w:rFonts w:cs="Arial" w:hint="eastAsia"/>
                <w:lang w:eastAsia="zh-CN"/>
              </w:rPr>
              <w:t>1]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-7.3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-10.3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[-4.3]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[-10.2]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16.7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[-18.</w:t>
            </w:r>
            <w:r w:rsidRPr="006B69D6">
              <w:rPr>
                <w:rFonts w:cs="Arial" w:hint="eastAsia"/>
                <w:lang w:eastAsia="zh-CN"/>
              </w:rPr>
              <w:t>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</w:t>
            </w:r>
            <w:r w:rsidRPr="006B69D6">
              <w:rPr>
                <w:rFonts w:cs="Arial" w:hint="eastAsia"/>
                <w:lang w:eastAsia="zh-CN"/>
              </w:rPr>
              <w:t>16.6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15.2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[-8.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6B69D6" w:rsidRDefault="006B69D6" w:rsidP="006B69D6">
      <w:pPr>
        <w:rPr>
          <w:noProof/>
          <w:lang w:eastAsia="zh-CN"/>
        </w:rPr>
      </w:pP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3</w:t>
      </w:r>
      <w:r w:rsidRPr="006B69D6">
        <w:t>: PRACH missed detection requirements for Normal Mode</w:t>
      </w:r>
      <w:r w:rsidRPr="006B69D6">
        <w:rPr>
          <w:rFonts w:hint="eastAsia"/>
          <w:lang w:eastAsia="zh-CN"/>
        </w:rPr>
        <w:t>, 30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11.9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[-5.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[-7.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9.9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[0.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[-5.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[-14.2]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[-15.9]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19.0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[-8.6]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[-14.13]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[-7.2]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[-4.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10.4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[-18.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[-21.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16.5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DC4968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</w:t>
            </w:r>
            <w:r w:rsidRPr="006B69D6">
              <w:rPr>
                <w:rFonts w:cs="Arial"/>
                <w:lang w:eastAsia="zh-CN"/>
              </w:rPr>
              <w:t>C</w:t>
            </w:r>
            <w:r w:rsidRPr="006B69D6">
              <w:rPr>
                <w:rFonts w:cs="Arial" w:hint="eastAsia"/>
                <w:lang w:eastAsia="zh-CN"/>
              </w:rPr>
              <w:t>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[-15.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7.8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DC4968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DC4968" w:rsidRDefault="006B69D6" w:rsidP="006B69D6"/>
    <w:p w:rsidR="004413EB" w:rsidRDefault="004413EB" w:rsidP="004413EB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4413EB" w:rsidRDefault="004413EB" w:rsidP="004413EB">
      <w:pPr>
        <w:rPr>
          <w:noProof/>
          <w:lang w:eastAsia="zh-CN"/>
        </w:r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 Start of Change 2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6B69D6" w:rsidRPr="00DC4968" w:rsidRDefault="006B69D6" w:rsidP="006B69D6">
      <w:pPr>
        <w:pStyle w:val="2"/>
        <w:rPr>
          <w:noProof/>
        </w:rPr>
      </w:pPr>
      <w:bookmarkStart w:id="11" w:name="_Toc5279892"/>
      <w:r w:rsidRPr="00DC4968">
        <w:rPr>
          <w:noProof/>
        </w:rPr>
        <w:t>11.</w:t>
      </w:r>
      <w:r w:rsidRPr="00DC4968">
        <w:rPr>
          <w:rFonts w:eastAsia="DengXian" w:hint="eastAsia"/>
          <w:noProof/>
          <w:lang w:eastAsia="zh-CN"/>
        </w:rPr>
        <w:t>4</w:t>
      </w:r>
      <w:r w:rsidRPr="00DC4968">
        <w:rPr>
          <w:noProof/>
        </w:rPr>
        <w:tab/>
        <w:t>Performance requirements for PRACH</w:t>
      </w:r>
      <w:bookmarkEnd w:id="11"/>
    </w:p>
    <w:p w:rsidR="006B69D6" w:rsidRPr="00DC4968" w:rsidRDefault="006B69D6" w:rsidP="006B69D6">
      <w:pPr>
        <w:pStyle w:val="3"/>
        <w:rPr>
          <w:noProof/>
        </w:rPr>
      </w:pPr>
      <w:bookmarkStart w:id="12" w:name="_Toc5279893"/>
      <w:r w:rsidRPr="00DC4968">
        <w:rPr>
          <w:noProof/>
        </w:rPr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.1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>BS type 1-O</w:t>
      </w:r>
      <w:bookmarkEnd w:id="12"/>
    </w:p>
    <w:p w:rsidR="006B69D6" w:rsidRPr="00DC4968" w:rsidRDefault="006B69D6" w:rsidP="006B69D6">
      <w:pPr>
        <w:pStyle w:val="4"/>
        <w:rPr>
          <w:lang w:eastAsia="zh-CN"/>
        </w:rPr>
      </w:pPr>
      <w:bookmarkStart w:id="13" w:name="_Toc5279894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13"/>
    </w:p>
    <w:p w:rsidR="006B69D6" w:rsidRPr="00DC4968" w:rsidRDefault="006B69D6" w:rsidP="006B69D6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>subclause</w:t>
      </w:r>
      <w:r w:rsidRPr="00DC4968">
        <w:rPr>
          <w:noProof/>
        </w:rPr>
        <w:t xml:space="preserve"> 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1</w:t>
      </w:r>
      <w:r w:rsidRPr="00DC4968">
        <w:rPr>
          <w:noProof/>
        </w:rPr>
        <w:t xml:space="preserve"> for 2Rx.</w:t>
      </w:r>
    </w:p>
    <w:p w:rsidR="006B69D6" w:rsidRPr="00DC4968" w:rsidRDefault="006B69D6" w:rsidP="006B69D6">
      <w:pPr>
        <w:pStyle w:val="4"/>
      </w:pPr>
      <w:bookmarkStart w:id="14" w:name="_Toc5279895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2</w:t>
      </w:r>
      <w:r w:rsidRPr="00DC4968">
        <w:tab/>
        <w:t>PRACH detection requirements</w:t>
      </w:r>
      <w:bookmarkEnd w:id="14"/>
    </w:p>
    <w:p w:rsidR="006B69D6" w:rsidRPr="00DC4968" w:rsidRDefault="006B69D6" w:rsidP="006B69D6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 xml:space="preserve">subclause </w:t>
      </w:r>
      <w:r w:rsidRPr="00DC4968">
        <w:rPr>
          <w:noProof/>
        </w:rPr>
        <w:t>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2</w:t>
      </w:r>
      <w:r w:rsidRPr="00DC4968">
        <w:rPr>
          <w:noProof/>
        </w:rPr>
        <w:t xml:space="preserve"> for 2Rx.</w:t>
      </w:r>
    </w:p>
    <w:p w:rsidR="006B69D6" w:rsidRPr="00DC4968" w:rsidRDefault="006B69D6" w:rsidP="006B69D6">
      <w:pPr>
        <w:pStyle w:val="3"/>
      </w:pPr>
      <w:bookmarkStart w:id="15" w:name="_Toc5279896"/>
      <w:r w:rsidRPr="00DC4968">
        <w:rPr>
          <w:noProof/>
        </w:rPr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.2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 xml:space="preserve">BS type </w:t>
      </w:r>
      <w:r w:rsidRPr="00DC4968">
        <w:rPr>
          <w:rFonts w:eastAsia="DengXian" w:hint="eastAsia"/>
          <w:i/>
          <w:lang w:eastAsia="zh-CN"/>
        </w:rPr>
        <w:t>2</w:t>
      </w:r>
      <w:r w:rsidRPr="00DC4968">
        <w:rPr>
          <w:i/>
        </w:rPr>
        <w:t>-O</w:t>
      </w:r>
      <w:bookmarkEnd w:id="15"/>
    </w:p>
    <w:p w:rsidR="006B69D6" w:rsidRPr="00DC4968" w:rsidRDefault="006B69D6" w:rsidP="006B69D6">
      <w:pPr>
        <w:pStyle w:val="4"/>
        <w:rPr>
          <w:lang w:eastAsia="zh-CN"/>
        </w:rPr>
      </w:pPr>
      <w:bookmarkStart w:id="16" w:name="_Toc5279897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16"/>
    </w:p>
    <w:p w:rsidR="006B69D6" w:rsidRPr="00DC4968" w:rsidRDefault="006B69D6" w:rsidP="006B69D6">
      <w:pPr>
        <w:pStyle w:val="5"/>
        <w:rPr>
          <w:rFonts w:eastAsia="Malgun Gothic"/>
        </w:rPr>
      </w:pPr>
      <w:bookmarkStart w:id="17" w:name="_Toc5279898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.1</w:t>
      </w:r>
      <w:r w:rsidRPr="00DC4968">
        <w:rPr>
          <w:rFonts w:eastAsia="Malgun Gothic"/>
        </w:rPr>
        <w:tab/>
      </w:r>
      <w:r w:rsidRPr="00DC4968">
        <w:rPr>
          <w:rFonts w:eastAsia="Malgun Gothic" w:hint="eastAsia"/>
        </w:rPr>
        <w:t>General</w:t>
      </w:r>
      <w:bookmarkEnd w:id="17"/>
    </w:p>
    <w:p w:rsidR="006B69D6" w:rsidRPr="00DC4968" w:rsidRDefault="006B69D6" w:rsidP="006B69D6">
      <w:r w:rsidRPr="00DC4968">
        <w:t>The false alarm requirement is valid for any number of receive antennas, for</w:t>
      </w:r>
      <w:r w:rsidRPr="00DC4968">
        <w:rPr>
          <w:rFonts w:hint="eastAsia"/>
        </w:rPr>
        <w:t xml:space="preserve"> </w:t>
      </w:r>
      <w:r w:rsidRPr="00DC4968">
        <w:t>any channel bandwidth.</w:t>
      </w:r>
    </w:p>
    <w:p w:rsidR="006B69D6" w:rsidRPr="00DC4968" w:rsidRDefault="006B69D6" w:rsidP="006B69D6">
      <w:r w:rsidRPr="00DC4968">
        <w:t>The false alarm probability is the conditional total probability of erroneous detection of the preamble (i.e. erroneous detection from any detector) when input is only noise.</w:t>
      </w:r>
    </w:p>
    <w:p w:rsidR="006B69D6" w:rsidRPr="00DC4968" w:rsidRDefault="006B69D6" w:rsidP="006B69D6">
      <w:pPr>
        <w:pStyle w:val="5"/>
        <w:rPr>
          <w:rFonts w:eastAsia="Malgun Gothic"/>
        </w:rPr>
      </w:pPr>
      <w:bookmarkStart w:id="18" w:name="_Toc5279899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ab/>
        <w:t>Minimum requirement</w:t>
      </w:r>
      <w:bookmarkEnd w:id="18"/>
    </w:p>
    <w:p w:rsidR="006B69D6" w:rsidRPr="00DC4968" w:rsidRDefault="006B69D6" w:rsidP="006B69D6">
      <w:pPr>
        <w:rPr>
          <w:lang w:eastAsia="zh-CN"/>
        </w:rPr>
      </w:pPr>
      <w:r w:rsidRPr="00DC4968">
        <w:t>The false alarm probability shall be less than or equal to 0.1%.</w:t>
      </w:r>
    </w:p>
    <w:p w:rsidR="006B69D6" w:rsidRPr="006B69D6" w:rsidRDefault="006B69D6" w:rsidP="006B69D6">
      <w:pPr>
        <w:pStyle w:val="4"/>
      </w:pPr>
      <w:bookmarkStart w:id="19" w:name="_Toc5279900"/>
      <w:r w:rsidRPr="006B69D6">
        <w:lastRenderedPageBreak/>
        <w:t>11.</w:t>
      </w:r>
      <w:r w:rsidRPr="006B69D6">
        <w:rPr>
          <w:rFonts w:hint="eastAsia"/>
          <w:lang w:eastAsia="zh-CN"/>
        </w:rPr>
        <w:t>4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ab/>
        <w:t>PRACH detection requirements</w:t>
      </w:r>
      <w:bookmarkEnd w:id="19"/>
    </w:p>
    <w:p w:rsidR="006B69D6" w:rsidRPr="006B69D6" w:rsidRDefault="006B69D6" w:rsidP="006B69D6">
      <w:pPr>
        <w:pStyle w:val="5"/>
        <w:rPr>
          <w:rFonts w:eastAsia="Malgun Gothic"/>
        </w:rPr>
      </w:pPr>
      <w:bookmarkStart w:id="20" w:name="_Toc5279901"/>
      <w:r w:rsidRPr="006B69D6">
        <w:rPr>
          <w:rFonts w:eastAsia="Malgun Gothic" w:hint="eastAsia"/>
        </w:rPr>
        <w:t>11</w:t>
      </w:r>
      <w:r w:rsidRPr="006B69D6">
        <w:rPr>
          <w:rFonts w:eastAsia="Malgun Gothic"/>
        </w:rPr>
        <w:t>.4.</w:t>
      </w:r>
      <w:r w:rsidRPr="006B69D6">
        <w:rPr>
          <w:rFonts w:eastAsia="Malgun Gothic" w:hint="eastAsia"/>
        </w:rPr>
        <w:t>2</w:t>
      </w:r>
      <w:r w:rsidRPr="006B69D6">
        <w:rPr>
          <w:rFonts w:eastAsia="Malgun Gothic"/>
        </w:rPr>
        <w:t>.</w:t>
      </w:r>
      <w:r w:rsidRPr="006B69D6">
        <w:rPr>
          <w:rFonts w:eastAsia="Malgun Gothic" w:hint="eastAsia"/>
        </w:rPr>
        <w:t>2.1</w:t>
      </w:r>
      <w:r w:rsidRPr="006B69D6">
        <w:rPr>
          <w:rFonts w:eastAsia="Malgun Gothic"/>
        </w:rPr>
        <w:tab/>
      </w:r>
      <w:r w:rsidRPr="006B69D6">
        <w:rPr>
          <w:rFonts w:eastAsia="Malgun Gothic" w:hint="eastAsia"/>
        </w:rPr>
        <w:t>General</w:t>
      </w:r>
      <w:bookmarkEnd w:id="20"/>
    </w:p>
    <w:p w:rsidR="006B69D6" w:rsidRPr="006B69D6" w:rsidRDefault="006B69D6" w:rsidP="006B69D6">
      <w:pPr>
        <w:rPr>
          <w:rFonts w:cs="v4.2.0"/>
          <w:lang w:eastAsia="zh-CN"/>
        </w:rPr>
      </w:pPr>
      <w:r w:rsidRPr="006B69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6B69D6">
        <w:rPr>
          <w:rFonts w:hint="eastAsia"/>
          <w:lang w:eastAsia="zh-CN"/>
        </w:rPr>
        <w:t xml:space="preserve"> </w:t>
      </w:r>
      <w:r w:rsidRPr="006B69D6">
        <w:rPr>
          <w:rFonts w:cs="v4.2.0" w:hint="eastAsia"/>
          <w:lang w:eastAsia="zh-CN"/>
        </w:rPr>
        <w:t xml:space="preserve">For AWGN and TDLA30-300, a timing </w:t>
      </w:r>
      <w:r w:rsidRPr="006B69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69D6">
        <w:rPr>
          <w:rFonts w:cs="v4.2.0" w:hint="eastAsia"/>
          <w:lang w:eastAsia="zh-CN"/>
        </w:rPr>
        <w:t xml:space="preserve">the time error tolerance given in Table </w:t>
      </w:r>
      <w:r w:rsidRPr="006B69D6">
        <w:rPr>
          <w:rFonts w:hint="eastAsia"/>
          <w:lang w:eastAsia="zh-CN"/>
        </w:rPr>
        <w:t>11</w:t>
      </w:r>
      <w:r w:rsidRPr="006B69D6">
        <w:rPr>
          <w:rFonts w:eastAsia="‚c‚e‚o“Á‘¾ƒSƒVƒbƒN‘Ì"/>
        </w:rPr>
        <w:t>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-1</w:t>
      </w:r>
      <w:r w:rsidRPr="006B69D6">
        <w:rPr>
          <w:rFonts w:eastAsia="?c?e?o“A‘??S?V?b?N‘I" w:cs="v4.2.0"/>
        </w:rPr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rPr>
          <w:rFonts w:eastAsia="‚c‚e‚o“Á‘¾ƒSƒVƒbƒN‘Ì"/>
        </w:rPr>
        <w:t xml:space="preserve">Table </w:t>
      </w:r>
      <w:r w:rsidRPr="006B69D6">
        <w:rPr>
          <w:rFonts w:hint="eastAsia"/>
          <w:lang w:eastAsia="zh-CN"/>
        </w:rPr>
        <w:t>11</w:t>
      </w:r>
      <w:r w:rsidRPr="006B69D6">
        <w:rPr>
          <w:rFonts w:eastAsia="‚c‚e‚o“Á‘¾ƒSƒVƒbƒN‘Ì"/>
        </w:rPr>
        <w:t>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 xml:space="preserve">-1: </w:t>
      </w:r>
      <w:r w:rsidRPr="006B69D6">
        <w:rPr>
          <w:rFonts w:hint="eastAsia"/>
          <w:lang w:eastAsia="zh-CN"/>
        </w:rPr>
        <w:t xml:space="preserve">Time error tolerance for AWGN and </w:t>
      </w:r>
      <w:r w:rsidRPr="006B69D6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6B69D6" w:rsidRPr="006B69D6" w:rsidTr="00B92329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6B69D6" w:rsidRPr="006B69D6" w:rsidTr="00B92329">
        <w:trPr>
          <w:cantSplit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4.2.0" w:hint="eastAsia"/>
                <w:lang w:eastAsia="zh-CN"/>
              </w:rPr>
              <w:t>TDLA30-300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0.28 us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6B69D6" w:rsidRPr="006B69D6" w:rsidRDefault="006B69D6" w:rsidP="006B69D6">
      <w:pPr>
        <w:rPr>
          <w:lang w:eastAsia="zh-CN"/>
        </w:rPr>
      </w:pPr>
    </w:p>
    <w:p w:rsidR="006B69D6" w:rsidRPr="006B69D6" w:rsidRDefault="006B69D6" w:rsidP="006B69D6">
      <w:pPr>
        <w:rPr>
          <w:lang w:eastAsia="zh-CN"/>
        </w:rPr>
      </w:pPr>
      <w:r w:rsidRPr="006B69D6">
        <w:rPr>
          <w:lang w:eastAsia="zh-CN"/>
        </w:rPr>
        <w:t>The test preambles for normal mode are listed in table A.6-</w:t>
      </w:r>
      <w:r w:rsidRPr="006B69D6">
        <w:rPr>
          <w:rFonts w:hint="eastAsia"/>
          <w:lang w:eastAsia="zh-CN"/>
        </w:rPr>
        <w:t xml:space="preserve">2 and the </w:t>
      </w:r>
      <w:r w:rsidRPr="006B69D6">
        <w:t>test parameter</w:t>
      </w:r>
      <w:r w:rsidRPr="006B69D6">
        <w:rPr>
          <w:rFonts w:hint="eastAsia"/>
          <w:lang w:eastAsia="zh-CN"/>
        </w:rPr>
        <w:t xml:space="preserve"> </w:t>
      </w:r>
      <w:r w:rsidRPr="006B69D6">
        <w:rPr>
          <w:i/>
          <w:iCs/>
        </w:rPr>
        <w:t>msg1-FrequencyStart</w:t>
      </w:r>
      <w:r w:rsidRPr="006B69D6">
        <w:rPr>
          <w:rFonts w:hint="eastAsia"/>
          <w:lang w:eastAsia="zh-CN"/>
        </w:rPr>
        <w:t xml:space="preserve"> is set to 0</w:t>
      </w:r>
      <w:r w:rsidRPr="006B69D6">
        <w:rPr>
          <w:lang w:eastAsia="zh-CN"/>
        </w:rPr>
        <w:t>.</w:t>
      </w:r>
    </w:p>
    <w:p w:rsidR="006B69D6" w:rsidRPr="006B69D6" w:rsidRDefault="006B69D6" w:rsidP="006B69D6">
      <w:pPr>
        <w:pStyle w:val="5"/>
        <w:rPr>
          <w:rFonts w:eastAsia="Malgun Gothic"/>
        </w:rPr>
      </w:pPr>
      <w:bookmarkStart w:id="21" w:name="_Toc5279902"/>
      <w:r w:rsidRPr="006B69D6">
        <w:rPr>
          <w:rFonts w:eastAsia="Malgun Gothic" w:hint="eastAsia"/>
        </w:rPr>
        <w:t>11</w:t>
      </w:r>
      <w:r w:rsidRPr="006B69D6">
        <w:rPr>
          <w:rFonts w:eastAsia="Malgun Gothic"/>
        </w:rPr>
        <w:t>.4.</w:t>
      </w:r>
      <w:r w:rsidRPr="006B69D6">
        <w:rPr>
          <w:rFonts w:eastAsia="Malgun Gothic" w:hint="eastAsia"/>
        </w:rPr>
        <w:t>2</w:t>
      </w:r>
      <w:r w:rsidRPr="006B69D6">
        <w:rPr>
          <w:rFonts w:eastAsia="Malgun Gothic"/>
        </w:rPr>
        <w:t>.</w:t>
      </w:r>
      <w:r w:rsidRPr="006B69D6">
        <w:rPr>
          <w:rFonts w:eastAsia="Malgun Gothic" w:hint="eastAsia"/>
        </w:rPr>
        <w:t>2.2</w:t>
      </w:r>
      <w:r w:rsidRPr="006B69D6">
        <w:rPr>
          <w:rFonts w:eastAsia="Malgun Gothic"/>
        </w:rPr>
        <w:tab/>
        <w:t>Minimum requirements</w:t>
      </w:r>
      <w:bookmarkEnd w:id="21"/>
    </w:p>
    <w:p w:rsidR="006B69D6" w:rsidRPr="006B69D6" w:rsidRDefault="006B69D6" w:rsidP="006B69D6">
      <w:pPr>
        <w:rPr>
          <w:lang w:eastAsia="zh-CN"/>
        </w:rPr>
      </w:pPr>
      <w:r w:rsidRPr="006B69D6">
        <w:t xml:space="preserve">The probability of detection shall be equal to or exceed 99% for the SNR levels listed in </w:t>
      </w:r>
      <w:r w:rsidRPr="006B69D6">
        <w:rPr>
          <w:rFonts w:hint="eastAsia"/>
        </w:rPr>
        <w:t>T</w:t>
      </w:r>
      <w:r w:rsidRPr="006B69D6">
        <w:t>able</w:t>
      </w:r>
      <w:r w:rsidRPr="006B69D6">
        <w:rPr>
          <w:rFonts w:hint="eastAsia"/>
        </w:rPr>
        <w:t>s</w:t>
      </w:r>
      <w:r w:rsidRPr="006B69D6">
        <w:t xml:space="preserve"> </w:t>
      </w:r>
      <w:r w:rsidRPr="006B69D6">
        <w:rPr>
          <w:rFonts w:hint="eastAsia"/>
          <w:lang w:eastAsia="zh-CN"/>
        </w:rPr>
        <w:t>11</w:t>
      </w:r>
      <w:r w:rsidRPr="006B69D6">
        <w:t>.4.2.</w:t>
      </w:r>
      <w:r w:rsidRPr="006B69D6">
        <w:rPr>
          <w:rFonts w:hint="eastAsia"/>
          <w:lang w:eastAsia="zh-CN"/>
        </w:rPr>
        <w:t>2.2</w:t>
      </w:r>
      <w:r w:rsidRPr="006B69D6">
        <w:t>-1</w:t>
      </w:r>
      <w:r w:rsidRPr="006B69D6">
        <w:rPr>
          <w:rFonts w:hint="eastAsia"/>
          <w:lang w:eastAsia="zh-CN"/>
        </w:rPr>
        <w:t xml:space="preserve"> to 11</w:t>
      </w:r>
      <w:r w:rsidRPr="006B69D6">
        <w:t>.4.2.</w:t>
      </w:r>
      <w:r w:rsidRPr="006B69D6">
        <w:rPr>
          <w:rFonts w:hint="eastAsia"/>
          <w:lang w:eastAsia="zh-CN"/>
        </w:rPr>
        <w:t>2.2</w:t>
      </w:r>
      <w:r w:rsidRPr="006B69D6">
        <w:t>-</w:t>
      </w:r>
      <w:r w:rsidRPr="006B69D6">
        <w:rPr>
          <w:rFonts w:hint="eastAsia"/>
          <w:lang w:eastAsia="zh-CN"/>
        </w:rPr>
        <w:t>2</w:t>
      </w:r>
      <w:r w:rsidRPr="006B69D6"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 xml:space="preserve">Table </w:t>
      </w:r>
      <w:r w:rsidRPr="006B69D6">
        <w:rPr>
          <w:rFonts w:hint="eastAsia"/>
          <w:lang w:eastAsia="zh-CN"/>
        </w:rPr>
        <w:t>11</w:t>
      </w:r>
      <w:r w:rsidRPr="006B69D6">
        <w:t>.4.2.</w:t>
      </w:r>
      <w:r w:rsidRPr="006B69D6">
        <w:rPr>
          <w:rFonts w:hint="eastAsia"/>
          <w:lang w:eastAsia="zh-CN"/>
        </w:rPr>
        <w:t>2.2</w:t>
      </w:r>
      <w:r w:rsidRPr="006B69D6">
        <w:t>-1: PRACH missed detection requirements for Normal Mode</w:t>
      </w:r>
      <w:r w:rsidRPr="006B69D6">
        <w:rPr>
          <w:rFonts w:hint="eastAsia"/>
          <w:lang w:eastAsia="zh-CN"/>
        </w:rPr>
        <w:t>, 60</w:t>
      </w:r>
      <w:r w:rsidRPr="006B69D6">
        <w:rPr>
          <w:lang w:eastAsia="zh-CN"/>
        </w:rPr>
        <w:t xml:space="preserve"> </w:t>
      </w:r>
      <w:r w:rsidRPr="006B69D6">
        <w:rPr>
          <w:rFonts w:hint="eastAsia"/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96"/>
        <w:gridCol w:w="1267"/>
        <w:gridCol w:w="1127"/>
        <w:gridCol w:w="804"/>
        <w:gridCol w:w="856"/>
        <w:gridCol w:w="856"/>
        <w:gridCol w:w="856"/>
        <w:gridCol w:w="830"/>
        <w:gridCol w:w="856"/>
      </w:tblGrid>
      <w:tr w:rsidR="006B69D6" w:rsidRPr="006B69D6" w:rsidTr="00B92329">
        <w:trPr>
          <w:jc w:val="center"/>
        </w:trPr>
        <w:tc>
          <w:tcPr>
            <w:tcW w:w="946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304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t>demodulation branches</w:t>
            </w:r>
          </w:p>
        </w:tc>
        <w:tc>
          <w:tcPr>
            <w:tcW w:w="1185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056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364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946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85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82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871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946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304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18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056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2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[-8.9]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</w:t>
            </w:r>
            <w:r w:rsidRPr="006B69D6">
              <w:rPr>
                <w:rFonts w:cs="Arial" w:hint="eastAsia"/>
                <w:lang w:eastAsia="zh-CN"/>
              </w:rPr>
              <w:t>1.9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71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11.8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946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056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82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3.8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[-4.</w:t>
            </w:r>
            <w:r w:rsidRPr="006B69D6">
              <w:rPr>
                <w:rFonts w:cs="Arial" w:hint="eastAsia"/>
                <w:lang w:eastAsia="zh-CN"/>
              </w:rPr>
              <w:t>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6.9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71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1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3.9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6B69D6" w:rsidRDefault="006B69D6" w:rsidP="006B69D6">
      <w:pPr>
        <w:rPr>
          <w:noProof/>
          <w:lang w:eastAsia="zh-CN"/>
        </w:rPr>
      </w:pP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 xml:space="preserve">Table </w:t>
      </w:r>
      <w:r w:rsidRPr="006B69D6">
        <w:rPr>
          <w:rFonts w:hint="eastAsia"/>
          <w:lang w:eastAsia="zh-CN"/>
        </w:rPr>
        <w:t>11</w:t>
      </w:r>
      <w:r w:rsidRPr="006B69D6">
        <w:t>.4.2.</w:t>
      </w:r>
      <w:r w:rsidRPr="006B69D6">
        <w:rPr>
          <w:rFonts w:hint="eastAsia"/>
          <w:lang w:eastAsia="zh-CN"/>
        </w:rPr>
        <w:t>2.2</w:t>
      </w:r>
      <w:r w:rsidRPr="006B69D6">
        <w:t>-</w:t>
      </w:r>
      <w:r w:rsidRPr="006B69D6">
        <w:rPr>
          <w:rFonts w:hint="eastAsia"/>
          <w:lang w:eastAsia="zh-CN"/>
        </w:rPr>
        <w:t>2</w:t>
      </w:r>
      <w:r w:rsidRPr="006B69D6">
        <w:t>: PRACH missed detection requirements for Normal Mode</w:t>
      </w:r>
      <w:r w:rsidRPr="006B69D6">
        <w:rPr>
          <w:rFonts w:hint="eastAsia"/>
          <w:lang w:eastAsia="zh-CN"/>
        </w:rPr>
        <w:t>, 120</w:t>
      </w:r>
      <w:r w:rsidRPr="006B69D6">
        <w:rPr>
          <w:lang w:eastAsia="zh-CN"/>
        </w:rPr>
        <w:t xml:space="preserve"> </w:t>
      </w:r>
      <w:r w:rsidRPr="006B69D6">
        <w:rPr>
          <w:rFonts w:hint="eastAsia"/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88"/>
        <w:gridCol w:w="829"/>
        <w:gridCol w:w="829"/>
        <w:gridCol w:w="829"/>
        <w:gridCol w:w="953"/>
        <w:gridCol w:w="829"/>
      </w:tblGrid>
      <w:tr w:rsidR="006B69D6" w:rsidRPr="006B69D6" w:rsidTr="00B92329">
        <w:trPr>
          <w:jc w:val="center"/>
        </w:trPr>
        <w:tc>
          <w:tcPr>
            <w:tcW w:w="915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t>demodulation branches</w:t>
            </w:r>
          </w:p>
        </w:tc>
        <w:tc>
          <w:tcPr>
            <w:tcW w:w="1146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022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512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915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46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22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801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115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915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260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146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01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[-8.7]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3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15.9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15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DC4968" w:rsidTr="00B92329">
        <w:trPr>
          <w:jc w:val="center"/>
        </w:trPr>
        <w:tc>
          <w:tcPr>
            <w:tcW w:w="915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801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[-4.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[-5.</w:t>
            </w:r>
            <w:r w:rsidRPr="006B69D6">
              <w:rPr>
                <w:rFonts w:cs="Arial" w:hint="eastAsia"/>
                <w:lang w:eastAsia="zh-CN"/>
              </w:rPr>
              <w:t>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[-7.5]</w:t>
            </w:r>
          </w:p>
        </w:tc>
        <w:tc>
          <w:tcPr>
            <w:tcW w:w="115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[1.</w:t>
            </w:r>
            <w:r w:rsidRPr="006B69D6">
              <w:rPr>
                <w:rFonts w:cs="Arial" w:hint="eastAsia"/>
                <w:lang w:eastAsia="zh-CN"/>
              </w:rPr>
              <w:t>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889" w:type="dxa"/>
          </w:tcPr>
          <w:p w:rsidR="006B69D6" w:rsidRPr="00DC4968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[-4.</w:t>
            </w:r>
            <w:r w:rsidRPr="006B69D6">
              <w:rPr>
                <w:rFonts w:cs="Arial" w:hint="eastAsia"/>
                <w:lang w:eastAsia="zh-CN"/>
              </w:rPr>
              <w:t>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DC4968" w:rsidRDefault="006B69D6" w:rsidP="006B69D6">
      <w:pPr>
        <w:rPr>
          <w:noProof/>
          <w:lang w:eastAsia="zh-CN"/>
        </w:rPr>
      </w:pPr>
    </w:p>
    <w:p w:rsidR="001E41F3" w:rsidRDefault="004413EB" w:rsidP="00706D27">
      <w:pPr>
        <w:jc w:val="center"/>
        <w:rPr>
          <w:noProof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20" w:rsidRDefault="00D36920">
      <w:r>
        <w:separator/>
      </w:r>
    </w:p>
  </w:endnote>
  <w:endnote w:type="continuationSeparator" w:id="0">
    <w:p w:rsidR="00D36920" w:rsidRDefault="00D3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20" w:rsidRDefault="00D36920">
      <w:r>
        <w:separator/>
      </w:r>
    </w:p>
  </w:footnote>
  <w:footnote w:type="continuationSeparator" w:id="0">
    <w:p w:rsidR="00D36920" w:rsidRDefault="00D36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95D"/>
    <w:rsid w:val="000A2312"/>
    <w:rsid w:val="000A6394"/>
    <w:rsid w:val="000B01F1"/>
    <w:rsid w:val="000B7FED"/>
    <w:rsid w:val="000C038A"/>
    <w:rsid w:val="000C2A34"/>
    <w:rsid w:val="000C6598"/>
    <w:rsid w:val="0011006E"/>
    <w:rsid w:val="00145D43"/>
    <w:rsid w:val="00192C46"/>
    <w:rsid w:val="001A08B3"/>
    <w:rsid w:val="001A7B60"/>
    <w:rsid w:val="001B52F0"/>
    <w:rsid w:val="001B7A65"/>
    <w:rsid w:val="001D5888"/>
    <w:rsid w:val="001E41F3"/>
    <w:rsid w:val="001F3761"/>
    <w:rsid w:val="0026004D"/>
    <w:rsid w:val="002640DD"/>
    <w:rsid w:val="00275D12"/>
    <w:rsid w:val="00284FEB"/>
    <w:rsid w:val="002860C4"/>
    <w:rsid w:val="002B5741"/>
    <w:rsid w:val="002C7716"/>
    <w:rsid w:val="00305409"/>
    <w:rsid w:val="003609EF"/>
    <w:rsid w:val="0036231A"/>
    <w:rsid w:val="00374DD4"/>
    <w:rsid w:val="003E091F"/>
    <w:rsid w:val="003E1A36"/>
    <w:rsid w:val="00410371"/>
    <w:rsid w:val="004242F1"/>
    <w:rsid w:val="00427EA6"/>
    <w:rsid w:val="00433DA2"/>
    <w:rsid w:val="004413EB"/>
    <w:rsid w:val="004B75B7"/>
    <w:rsid w:val="0051580D"/>
    <w:rsid w:val="00547111"/>
    <w:rsid w:val="00592D74"/>
    <w:rsid w:val="005E2C44"/>
    <w:rsid w:val="00621188"/>
    <w:rsid w:val="006257ED"/>
    <w:rsid w:val="00695808"/>
    <w:rsid w:val="006A5018"/>
    <w:rsid w:val="006B46FB"/>
    <w:rsid w:val="006B69D6"/>
    <w:rsid w:val="006E21FB"/>
    <w:rsid w:val="00706D27"/>
    <w:rsid w:val="00707870"/>
    <w:rsid w:val="00792342"/>
    <w:rsid w:val="007977A8"/>
    <w:rsid w:val="007B512A"/>
    <w:rsid w:val="007C2097"/>
    <w:rsid w:val="007D6A07"/>
    <w:rsid w:val="007F7259"/>
    <w:rsid w:val="008040A8"/>
    <w:rsid w:val="00813E87"/>
    <w:rsid w:val="008279FA"/>
    <w:rsid w:val="008626E7"/>
    <w:rsid w:val="00870EE7"/>
    <w:rsid w:val="008863B9"/>
    <w:rsid w:val="008A45A6"/>
    <w:rsid w:val="008F686C"/>
    <w:rsid w:val="009148DE"/>
    <w:rsid w:val="009207D6"/>
    <w:rsid w:val="00941E30"/>
    <w:rsid w:val="009777D9"/>
    <w:rsid w:val="00991B88"/>
    <w:rsid w:val="009A5753"/>
    <w:rsid w:val="009A579D"/>
    <w:rsid w:val="009A59E4"/>
    <w:rsid w:val="009E3297"/>
    <w:rsid w:val="009F734F"/>
    <w:rsid w:val="00A246B6"/>
    <w:rsid w:val="00A47E70"/>
    <w:rsid w:val="00A50CF0"/>
    <w:rsid w:val="00A54442"/>
    <w:rsid w:val="00A7671C"/>
    <w:rsid w:val="00AA2CBC"/>
    <w:rsid w:val="00AC5820"/>
    <w:rsid w:val="00AD1CD8"/>
    <w:rsid w:val="00B258BB"/>
    <w:rsid w:val="00B5127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920"/>
    <w:rsid w:val="00D3740F"/>
    <w:rsid w:val="00D50255"/>
    <w:rsid w:val="00D66520"/>
    <w:rsid w:val="00D70525"/>
    <w:rsid w:val="00DE34CF"/>
    <w:rsid w:val="00E13F3D"/>
    <w:rsid w:val="00E34898"/>
    <w:rsid w:val="00EB09B7"/>
    <w:rsid w:val="00EE7D7C"/>
    <w:rsid w:val="00F25D98"/>
    <w:rsid w:val="00F300FB"/>
    <w:rsid w:val="00FB6386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1F376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1F3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1985E-C19D-4A60-99A2-FC6FFF69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21</cp:revision>
  <cp:lastPrinted>1900-12-31T16:00:00Z</cp:lastPrinted>
  <dcterms:created xsi:type="dcterms:W3CDTF">2018-11-05T09:14:00Z</dcterms:created>
  <dcterms:modified xsi:type="dcterms:W3CDTF">2019-08-16T09:31:00Z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